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</w:rPr>
      </w:pPr>
      <w:r>
        <w:rPr>
          <w:rFonts w:hint="eastAsia"/>
          <w:sz w:val="28"/>
        </w:rPr>
        <w:t>附件1：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淮安市建设工程质量检测</w:t>
      </w: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先进机构</w:t>
      </w:r>
    </w:p>
    <w:p>
      <w:pPr>
        <w:jc w:val="center"/>
        <w:rPr>
          <w:b/>
          <w:bCs/>
          <w:sz w:val="52"/>
        </w:rPr>
      </w:pPr>
    </w:p>
    <w:p>
      <w:pPr>
        <w:rPr>
          <w:b/>
          <w:bCs/>
          <w:sz w:val="72"/>
        </w:rPr>
      </w:pP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申</w:t>
      </w:r>
    </w:p>
    <w:p>
      <w:pPr>
        <w:jc w:val="center"/>
        <w:rPr>
          <w:rFonts w:hint="eastAsia"/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报</w:t>
      </w:r>
    </w:p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84"/>
          <w:szCs w:val="84"/>
        </w:rPr>
        <w:t>表</w:t>
      </w:r>
    </w:p>
    <w:p>
      <w:pPr>
        <w:jc w:val="center"/>
        <w:rPr>
          <w:sz w:val="48"/>
        </w:rPr>
      </w:pPr>
      <w:r>
        <w:rPr>
          <w:rFonts w:hint="eastAsia"/>
          <w:sz w:val="48"/>
        </w:rPr>
        <w:t>（201</w:t>
      </w:r>
      <w:r>
        <w:rPr>
          <w:rFonts w:hint="eastAsia"/>
          <w:sz w:val="48"/>
          <w:lang w:val="en-US" w:eastAsia="zh-CN"/>
        </w:rPr>
        <w:t>9</w:t>
      </w:r>
      <w:r>
        <w:rPr>
          <w:rFonts w:hint="eastAsia"/>
          <w:sz w:val="48"/>
        </w:rPr>
        <w:t>年度）</w:t>
      </w:r>
    </w:p>
    <w:p/>
    <w:p/>
    <w:p/>
    <w:p/>
    <w:p/>
    <w:p>
      <w:pPr>
        <w:rPr>
          <w:b/>
          <w:bCs/>
          <w:sz w:val="32"/>
        </w:rPr>
      </w:pPr>
    </w:p>
    <w:p>
      <w:pPr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申报单位：</w:t>
      </w:r>
      <w:r>
        <w:rPr>
          <w:rFonts w:hint="eastAsia"/>
          <w:b/>
          <w:bCs/>
          <w:sz w:val="32"/>
          <w:u w:val="single"/>
        </w:rPr>
        <w:t xml:space="preserve">                                     （章）</w:t>
      </w:r>
    </w:p>
    <w:p>
      <w:pPr>
        <w:rPr>
          <w:b/>
          <w:bCs/>
          <w:sz w:val="32"/>
        </w:rPr>
      </w:pPr>
    </w:p>
    <w:p>
      <w:pPr>
        <w:rPr>
          <w:rFonts w:hint="eastAsia" w:eastAsia="宋体"/>
          <w:b/>
          <w:bCs/>
          <w:sz w:val="32"/>
          <w:u w:val="single"/>
          <w:lang w:val="en-US" w:eastAsia="zh-CN"/>
        </w:rPr>
      </w:pPr>
      <w:r>
        <w:rPr>
          <w:rFonts w:hint="eastAsia"/>
          <w:b/>
          <w:bCs/>
          <w:sz w:val="32"/>
        </w:rPr>
        <w:t>填报时间</w:t>
      </w:r>
      <w:r>
        <w:rPr>
          <w:rFonts w:hint="eastAsia"/>
          <w:b/>
          <w:bCs/>
          <w:sz w:val="32"/>
          <w:lang w:eastAsia="zh-CN"/>
        </w:rPr>
        <w:t>：</w:t>
      </w:r>
      <w:r>
        <w:rPr>
          <w:rFonts w:hint="eastAsia"/>
          <w:b/>
          <w:bCs/>
          <w:sz w:val="32"/>
          <w:u w:val="single"/>
        </w:rPr>
        <w:t xml:space="preserve">          年       月       日</w:t>
      </w:r>
      <w:r>
        <w:rPr>
          <w:rFonts w:hint="eastAsia"/>
          <w:b/>
          <w:bCs/>
          <w:sz w:val="32"/>
          <w:u w:val="single"/>
          <w:lang w:val="en-US" w:eastAsia="zh-CN"/>
        </w:rPr>
        <w:t xml:space="preserve">            </w:t>
      </w:r>
    </w:p>
    <w:p>
      <w:pPr>
        <w:rPr>
          <w:b/>
          <w:bCs/>
          <w:sz w:val="32"/>
        </w:rPr>
      </w:pPr>
    </w:p>
    <w:p>
      <w:pPr>
        <w:numPr>
          <w:ilvl w:val="0"/>
          <w:numId w:val="1"/>
        </w:num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基本情况</w:t>
      </w:r>
    </w:p>
    <w:tbl>
      <w:tblPr>
        <w:tblStyle w:val="3"/>
        <w:tblW w:w="95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062"/>
        <w:gridCol w:w="3132"/>
        <w:gridCol w:w="1280"/>
        <w:gridCol w:w="3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机构名称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详细地址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邮政编码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电  话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E-mail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传  真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法人类别</w:t>
            </w:r>
          </w:p>
        </w:tc>
        <w:tc>
          <w:tcPr>
            <w:tcW w:w="743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负责人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联系人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技术负责人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质量负责人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职  称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资质证书编号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有效期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1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计量认证编号</w:t>
            </w:r>
          </w:p>
        </w:tc>
        <w:tc>
          <w:tcPr>
            <w:tcW w:w="31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有效期</w:t>
            </w:r>
          </w:p>
        </w:tc>
        <w:tc>
          <w:tcPr>
            <w:tcW w:w="302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员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总人数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3360" w:firstLineChars="1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高级工程师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工程师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助理工程师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技术员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ind w:firstLine="1680" w:firstLineChars="6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名，占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施</w:t>
            </w: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仪器设备总金额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试验房屋使用面积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  m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4194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固定资产原值</w:t>
            </w:r>
          </w:p>
        </w:tc>
        <w:tc>
          <w:tcPr>
            <w:tcW w:w="430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             万元</w:t>
            </w:r>
          </w:p>
        </w:tc>
      </w:tr>
    </w:tbl>
    <w:p>
      <w:pPr>
        <w:numPr>
          <w:ilvl w:val="0"/>
          <w:numId w:val="0"/>
        </w:numPr>
        <w:ind w:leftChars="0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二、</w:t>
      </w:r>
      <w:r>
        <w:rPr>
          <w:rFonts w:hint="eastAsia"/>
          <w:b/>
          <w:bCs/>
          <w:sz w:val="30"/>
        </w:rPr>
        <w:t>主要业绩</w:t>
      </w:r>
    </w:p>
    <w:tbl>
      <w:tblPr>
        <w:tblStyle w:val="3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6" w:hRule="atLeast"/>
        </w:trPr>
        <w:tc>
          <w:tcPr>
            <w:tcW w:w="95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 要   业   绩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（应包含参与重点工程检测、获得表彰、省市能力验证、协会活动等情况）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ind w:firstLine="240" w:firstLineChars="100"/>
        <w:rPr>
          <w:spacing w:val="-20"/>
          <w:sz w:val="28"/>
        </w:rPr>
      </w:pPr>
      <w:r>
        <w:rPr>
          <w:rFonts w:hint="eastAsia"/>
          <w:spacing w:val="-20"/>
          <w:sz w:val="28"/>
        </w:rPr>
        <w:t>注：1、机构业绩介绍可加附页；2、本表格可以复印。</w:t>
      </w:r>
    </w:p>
    <w:p>
      <w:pPr>
        <w:numPr>
          <w:ilvl w:val="0"/>
          <w:numId w:val="0"/>
        </w:numPr>
        <w:ind w:leftChars="0"/>
        <w:rPr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三、</w:t>
      </w:r>
      <w:r>
        <w:rPr>
          <w:rFonts w:hint="eastAsia"/>
          <w:b/>
          <w:bCs/>
          <w:sz w:val="30"/>
        </w:rPr>
        <w:t>评审意见</w:t>
      </w:r>
    </w:p>
    <w:tbl>
      <w:tblPr>
        <w:tblStyle w:val="3"/>
        <w:tblW w:w="95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7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</w:trPr>
        <w:tc>
          <w:tcPr>
            <w:tcW w:w="157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协会意见</w:t>
            </w:r>
          </w:p>
        </w:tc>
        <w:tc>
          <w:tcPr>
            <w:tcW w:w="7969" w:type="dxa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right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</w:rPr>
              <w:t xml:space="preserve">（章）  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年 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月 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日</w:t>
            </w:r>
          </w:p>
          <w:p>
            <w:pPr>
              <w:jc w:val="right"/>
              <w:rPr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71F4F"/>
    <w:multiLevelType w:val="multilevel"/>
    <w:tmpl w:val="56471F4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77ED3"/>
    <w:rsid w:val="4667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2019-11-15T07:12:00Z</dcterms:created>
  <dc:creator>淡然一笑</dc:creator>
  <cp:lastModifiedBy>淡然一笑</cp:lastModifiedBy>
  <dcterms:modified xsi:type="dcterms:W3CDTF">2019-11-15T07:13:31Z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